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0101E7" w:rsidP="00EE0F7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Atlanta (Duluth)</w:t>
      </w:r>
      <w:r w:rsidR="00EE0F73">
        <w:rPr>
          <w:rFonts w:ascii="Bookman Old Style" w:hAnsi="Bookman Old Style"/>
          <w:b/>
          <w:sz w:val="36"/>
          <w:szCs w:val="36"/>
        </w:rPr>
        <w:t xml:space="preserve">, </w:t>
      </w:r>
      <w:r>
        <w:rPr>
          <w:rFonts w:ascii="Bookman Old Style" w:hAnsi="Bookman Old Style"/>
          <w:b/>
          <w:sz w:val="36"/>
          <w:szCs w:val="36"/>
        </w:rPr>
        <w:t>GA</w:t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>September 26</w:t>
      </w:r>
      <w:r w:rsidR="00CD3A42" w:rsidRPr="00CD3A42">
        <w:rPr>
          <w:rFonts w:ascii="Bookman Old Style" w:hAnsi="Bookman Old Style"/>
          <w:b/>
          <w:sz w:val="36"/>
          <w:szCs w:val="36"/>
        </w:rPr>
        <w:t>, 2017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Default="000101E7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Infinite Energy</w:t>
      </w:r>
      <w:r w:rsidR="00CD3A42" w:rsidRPr="00CD3A42">
        <w:rPr>
          <w:rFonts w:ascii="Bookman Old Style" w:hAnsi="Bookman Old Style"/>
          <w:b/>
          <w:sz w:val="36"/>
          <w:szCs w:val="36"/>
        </w:rPr>
        <w:t xml:space="preserve"> Center </w:t>
      </w:r>
    </w:p>
    <w:p w:rsidR="000101E7" w:rsidRDefault="000101E7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0101E7" w:rsidRDefault="00A70F13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Electrical Order</w:t>
      </w:r>
      <w:r w:rsidR="000101E7">
        <w:rPr>
          <w:rFonts w:ascii="Bookman Old Style" w:hAnsi="Bookman Old Style"/>
          <w:b/>
          <w:sz w:val="36"/>
          <w:szCs w:val="36"/>
        </w:rPr>
        <w:t xml:space="preserve"> Information</w:t>
      </w:r>
    </w:p>
    <w:p w:rsidR="000101E7" w:rsidRDefault="000101E7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0101E7" w:rsidRPr="00CD3A42" w:rsidRDefault="000101E7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5F710B" w:rsidRDefault="000101E7" w:rsidP="00766936">
      <w:pPr>
        <w:jc w:val="center"/>
        <w:rPr>
          <w:rFonts w:ascii="Bookman Old Style" w:hAnsi="Bookman Old Style"/>
          <w:b/>
          <w:sz w:val="32"/>
          <w:szCs w:val="32"/>
        </w:rPr>
      </w:pPr>
      <w:r w:rsidRPr="005F710B">
        <w:rPr>
          <w:rFonts w:ascii="Bookman Old Style" w:hAnsi="Bookman Old Style"/>
          <w:sz w:val="32"/>
          <w:szCs w:val="32"/>
        </w:rPr>
        <w:t>Electrical orders</w:t>
      </w:r>
      <w:r w:rsidR="00642397" w:rsidRPr="005F710B">
        <w:rPr>
          <w:rFonts w:ascii="Bookman Old Style" w:hAnsi="Bookman Old Style"/>
          <w:sz w:val="32"/>
          <w:szCs w:val="32"/>
        </w:rPr>
        <w:t xml:space="preserve"> are </w:t>
      </w:r>
      <w:r w:rsidR="005F710B" w:rsidRPr="005F710B">
        <w:rPr>
          <w:rFonts w:ascii="Bookman Old Style" w:hAnsi="Bookman Old Style"/>
          <w:sz w:val="32"/>
          <w:szCs w:val="32"/>
        </w:rPr>
        <w:t xml:space="preserve">being </w:t>
      </w:r>
      <w:r w:rsidR="00642397" w:rsidRPr="005F710B">
        <w:rPr>
          <w:rFonts w:ascii="Bookman Old Style" w:hAnsi="Bookman Old Style"/>
          <w:sz w:val="32"/>
          <w:szCs w:val="32"/>
        </w:rPr>
        <w:t xml:space="preserve">processed </w:t>
      </w:r>
      <w:r w:rsidR="005F710B" w:rsidRPr="005F710B">
        <w:rPr>
          <w:rFonts w:ascii="Bookman Old Style" w:hAnsi="Bookman Old Style"/>
          <w:sz w:val="32"/>
          <w:szCs w:val="32"/>
        </w:rPr>
        <w:t xml:space="preserve">through the Infinite Energy Center’s website.  Here’s the link to get started:  </w:t>
      </w:r>
    </w:p>
    <w:p w:rsidR="005F710B" w:rsidRPr="005F710B" w:rsidRDefault="00057791" w:rsidP="005F710B">
      <w:pPr>
        <w:jc w:val="center"/>
        <w:rPr>
          <w:sz w:val="28"/>
          <w:szCs w:val="28"/>
          <w:lang w:val="en-GB"/>
        </w:rPr>
      </w:pPr>
      <w:hyperlink r:id="rId6" w:history="1">
        <w:r w:rsidR="005F710B" w:rsidRPr="005F710B">
          <w:rPr>
            <w:rStyle w:val="Hyperlink"/>
            <w:sz w:val="28"/>
            <w:szCs w:val="28"/>
            <w:lang w:val="en-GB"/>
          </w:rPr>
          <w:t>https://www.infiniteenergycenter.com/rent-the-center/online-service-order</w:t>
        </w:r>
      </w:hyperlink>
    </w:p>
    <w:p w:rsidR="00CD3A42" w:rsidRDefault="00CD3A42" w:rsidP="00C31B42">
      <w:pPr>
        <w:jc w:val="center"/>
        <w:rPr>
          <w:rFonts w:ascii="Bookman Old Style" w:hAnsi="Bookman Old Style"/>
          <w:sz w:val="36"/>
          <w:szCs w:val="36"/>
        </w:rPr>
      </w:pPr>
    </w:p>
    <w:p w:rsidR="00EE6725" w:rsidRDefault="005F710B" w:rsidP="00057791">
      <w:pPr>
        <w:jc w:val="center"/>
        <w:rPr>
          <w:rFonts w:ascii="Bookman Old Style" w:hAnsi="Bookman Old Style"/>
          <w:sz w:val="32"/>
          <w:szCs w:val="32"/>
        </w:rPr>
      </w:pPr>
      <w:r w:rsidRPr="00EE6725">
        <w:rPr>
          <w:rFonts w:ascii="Bookman Old Style" w:hAnsi="Bookman Old Style"/>
          <w:sz w:val="32"/>
          <w:szCs w:val="32"/>
        </w:rPr>
        <w:t>Click</w:t>
      </w:r>
      <w:r w:rsidR="00A70F13">
        <w:rPr>
          <w:rFonts w:ascii="Bookman Old Style" w:hAnsi="Bookman Old Style"/>
          <w:sz w:val="32"/>
          <w:szCs w:val="32"/>
        </w:rPr>
        <w:t xml:space="preserve"> the link symbol</w:t>
      </w:r>
      <w:r w:rsidRPr="00EE6725">
        <w:rPr>
          <w:rFonts w:ascii="Bookman Old Style" w:hAnsi="Bookman Old Style"/>
          <w:sz w:val="32"/>
          <w:szCs w:val="32"/>
        </w:rPr>
        <w:t xml:space="preserve"> in the white box to access the</w:t>
      </w:r>
    </w:p>
    <w:p w:rsidR="00CD3A42" w:rsidRPr="00EE6725" w:rsidRDefault="005F710B" w:rsidP="00057791">
      <w:pPr>
        <w:jc w:val="center"/>
        <w:rPr>
          <w:rFonts w:ascii="Bookman Old Style" w:hAnsi="Bookman Old Style"/>
          <w:sz w:val="32"/>
          <w:szCs w:val="32"/>
        </w:rPr>
      </w:pPr>
      <w:r w:rsidRPr="00EE6725">
        <w:rPr>
          <w:rFonts w:ascii="Bookman Old Style" w:hAnsi="Bookman Old Style"/>
          <w:sz w:val="32"/>
          <w:szCs w:val="32"/>
        </w:rPr>
        <w:t>Online Service Order.</w:t>
      </w:r>
    </w:p>
    <w:p w:rsidR="005F710B" w:rsidRPr="00EE6725" w:rsidRDefault="005F710B" w:rsidP="00766936">
      <w:pPr>
        <w:jc w:val="center"/>
        <w:rPr>
          <w:rFonts w:ascii="Bookman Old Style" w:hAnsi="Bookman Old Style"/>
          <w:sz w:val="32"/>
          <w:szCs w:val="32"/>
        </w:rPr>
      </w:pPr>
    </w:p>
    <w:p w:rsidR="00EE6725" w:rsidRDefault="005F710B" w:rsidP="00766936">
      <w:pPr>
        <w:jc w:val="center"/>
        <w:rPr>
          <w:rFonts w:ascii="Bookman Old Style" w:hAnsi="Bookman Old Style"/>
          <w:sz w:val="32"/>
          <w:szCs w:val="32"/>
        </w:rPr>
      </w:pPr>
      <w:r w:rsidRPr="00EE6725">
        <w:rPr>
          <w:rFonts w:ascii="Bookman Old Style" w:hAnsi="Bookman Old Style"/>
          <w:sz w:val="32"/>
          <w:szCs w:val="32"/>
        </w:rPr>
        <w:t>**The Show Start Date is September 25, 2017</w:t>
      </w:r>
    </w:p>
    <w:p w:rsidR="005F710B" w:rsidRPr="00EE6725" w:rsidRDefault="00EE6725" w:rsidP="00766936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(set </w:t>
      </w:r>
      <w:r w:rsidR="005F710B" w:rsidRPr="00EE6725">
        <w:rPr>
          <w:rFonts w:ascii="Bookman Old Style" w:hAnsi="Bookman Old Style"/>
          <w:sz w:val="32"/>
          <w:szCs w:val="32"/>
        </w:rPr>
        <w:t xml:space="preserve">up </w:t>
      </w:r>
      <w:r>
        <w:rPr>
          <w:rFonts w:ascii="Bookman Old Style" w:hAnsi="Bookman Old Style"/>
          <w:sz w:val="32"/>
          <w:szCs w:val="32"/>
        </w:rPr>
        <w:t>day)</w:t>
      </w:r>
      <w:r w:rsidR="00057791">
        <w:rPr>
          <w:rFonts w:ascii="Bookman Old Style" w:hAnsi="Bookman Old Style"/>
          <w:sz w:val="32"/>
          <w:szCs w:val="32"/>
        </w:rPr>
        <w:t>.</w:t>
      </w:r>
      <w:bookmarkStart w:id="0" w:name="_GoBack"/>
      <w:bookmarkEnd w:id="0"/>
      <w:r w:rsidR="00057791">
        <w:rPr>
          <w:rFonts w:ascii="Bookman Old Style" w:hAnsi="Bookman Old Style"/>
          <w:sz w:val="32"/>
          <w:szCs w:val="32"/>
        </w:rPr>
        <w:t xml:space="preserve"> </w:t>
      </w:r>
    </w:p>
    <w:p w:rsidR="005F710B" w:rsidRPr="00EE6725" w:rsidRDefault="005F710B" w:rsidP="00766936">
      <w:pPr>
        <w:jc w:val="center"/>
        <w:rPr>
          <w:rFonts w:ascii="Bookman Old Style" w:hAnsi="Bookman Old Style"/>
          <w:sz w:val="32"/>
          <w:szCs w:val="32"/>
        </w:rPr>
      </w:pPr>
    </w:p>
    <w:p w:rsidR="005F710B" w:rsidRDefault="005F710B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5F710B" w:rsidRPr="00057791" w:rsidRDefault="00057791" w:rsidP="00766936">
      <w:pPr>
        <w:jc w:val="center"/>
        <w:rPr>
          <w:rFonts w:ascii="Bookman Old Style" w:hAnsi="Bookman Old Style"/>
          <w:sz w:val="32"/>
          <w:szCs w:val="32"/>
        </w:rPr>
      </w:pPr>
      <w:r w:rsidRPr="00057791">
        <w:rPr>
          <w:rFonts w:ascii="Bookman Old Style" w:hAnsi="Bookman Old Style"/>
          <w:sz w:val="32"/>
          <w:szCs w:val="32"/>
        </w:rPr>
        <w:t xml:space="preserve">Some electrical boxes are below floor level and may require an extension cord for access. </w:t>
      </w:r>
    </w:p>
    <w:p w:rsidR="005F710B" w:rsidRDefault="005F710B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5F710B" w:rsidRDefault="005F710B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057791" w:rsidRDefault="00057791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057791" w:rsidRDefault="00057791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7D5DB8" w:rsidRPr="005F710B" w:rsidRDefault="005F710B" w:rsidP="005F710B">
      <w:pPr>
        <w:jc w:val="center"/>
        <w:rPr>
          <w:rFonts w:ascii="Bookman Old Style" w:hAnsi="Bookman Old Style"/>
          <w:sz w:val="32"/>
          <w:szCs w:val="32"/>
        </w:rPr>
      </w:pPr>
      <w:r w:rsidRPr="005F710B">
        <w:rPr>
          <w:sz w:val="32"/>
          <w:szCs w:val="32"/>
          <w:lang w:val="en"/>
        </w:rPr>
        <w:t xml:space="preserve">For questions, please Email: </w:t>
      </w:r>
      <w:hyperlink r:id="rId7" w:history="1">
        <w:r w:rsidRPr="005F710B">
          <w:rPr>
            <w:rStyle w:val="Hyperlink"/>
            <w:sz w:val="32"/>
            <w:szCs w:val="32"/>
            <w:lang w:val="en"/>
          </w:rPr>
          <w:t xml:space="preserve">technicalservices@infiniteenergycenter.com </w:t>
        </w:r>
      </w:hyperlink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sectPr w:rsidR="007D5DB8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01E7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57791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82D5E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10B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397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0F13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66495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E6725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chnicalservices@infiniteenergy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initeenergycenter.com/rent-the-center/online-service-ord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Susan Phillips</cp:lastModifiedBy>
  <cp:revision>2</cp:revision>
  <cp:lastPrinted>2017-08-09T15:36:00Z</cp:lastPrinted>
  <dcterms:created xsi:type="dcterms:W3CDTF">2017-08-09T19:49:00Z</dcterms:created>
  <dcterms:modified xsi:type="dcterms:W3CDTF">2017-08-09T19:49:00Z</dcterms:modified>
</cp:coreProperties>
</file>